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488" w:rsidRPr="004B6488" w:rsidRDefault="004B6488" w:rsidP="004B6488">
      <w:pPr>
        <w:tabs>
          <w:tab w:val="left" w:pos="9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488">
        <w:rPr>
          <w:rFonts w:ascii="Times New Roman" w:hAnsi="Times New Roman" w:cs="Times New Roman"/>
          <w:sz w:val="24"/>
          <w:szCs w:val="24"/>
        </w:rPr>
        <w:t xml:space="preserve">Zajęcia na 13.05.2020. </w:t>
      </w:r>
      <w:bookmarkStart w:id="0" w:name="_GoBack"/>
      <w:bookmarkEnd w:id="0"/>
    </w:p>
    <w:p w:rsidR="004B6488" w:rsidRPr="005C378D" w:rsidRDefault="004B6488" w:rsidP="004B6488">
      <w:pPr>
        <w:tabs>
          <w:tab w:val="left" w:pos="96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378D">
        <w:rPr>
          <w:rFonts w:ascii="Times New Roman" w:hAnsi="Times New Roman" w:cs="Times New Roman"/>
          <w:b/>
          <w:sz w:val="24"/>
          <w:szCs w:val="24"/>
        </w:rPr>
        <w:t>Temat zajęć: Cykl rozwojowy motyla.</w:t>
      </w:r>
    </w:p>
    <w:p w:rsidR="004B6488" w:rsidRDefault="004B6488" w:rsidP="004B6488">
      <w:pPr>
        <w:spacing w:after="300" w:line="240" w:lineRule="auto"/>
        <w:outlineLvl w:val="2"/>
        <w:rPr>
          <w:rFonts w:ascii="Times New Roman" w:eastAsia="Times New Roman" w:hAnsi="Times New Roman" w:cs="Times New Roman"/>
          <w:bCs/>
          <w:color w:val="191B28"/>
          <w:sz w:val="24"/>
          <w:szCs w:val="24"/>
          <w:lang w:eastAsia="pl-PL"/>
        </w:rPr>
      </w:pPr>
      <w:r w:rsidRPr="004B6488">
        <w:rPr>
          <w:rFonts w:ascii="Times New Roman" w:eastAsia="Times New Roman" w:hAnsi="Times New Roman" w:cs="Times New Roman"/>
          <w:bCs/>
          <w:color w:val="191B28"/>
          <w:sz w:val="24"/>
          <w:szCs w:val="24"/>
          <w:lang w:eastAsia="pl-PL"/>
        </w:rPr>
        <w:t>Zabawy ruchowe:</w:t>
      </w:r>
    </w:p>
    <w:p w:rsidR="004B6488" w:rsidRDefault="004B6488" w:rsidP="004B6488">
      <w:r w:rsidRPr="00AA4A3F">
        <w:rPr>
          <w:b/>
        </w:rPr>
        <w:t xml:space="preserve">Ćwiczenie dużych grup mięśniowych </w:t>
      </w:r>
      <w:r>
        <w:rPr>
          <w:b/>
        </w:rPr>
        <w:t>„Bukiety kwiatów”</w:t>
      </w:r>
      <w:r w:rsidRPr="00AA4A3F">
        <w:rPr>
          <w:b/>
        </w:rPr>
        <w:t xml:space="preserve">                                                                                                                      </w:t>
      </w:r>
      <w:r>
        <w:t xml:space="preserve">Dziecko spaceruje </w:t>
      </w:r>
      <w:r w:rsidRPr="008D6260">
        <w:t>po ł</w:t>
      </w:r>
      <w:r>
        <w:t>ące, co pewien czas schyla się i zrywa</w:t>
      </w:r>
      <w:r w:rsidRPr="008D6260">
        <w:t xml:space="preserve"> kwiatek. Na hasło: </w:t>
      </w:r>
      <w:r>
        <w:t>„</w:t>
      </w:r>
      <w:r w:rsidRPr="008D6260">
        <w:t>Bukiety kwiatów</w:t>
      </w:r>
      <w:r>
        <w:t>”</w:t>
      </w:r>
      <w:r w:rsidRPr="008D6260">
        <w:t xml:space="preserve"> zatrzymuj</w:t>
      </w:r>
      <w:r>
        <w:t>e się i podnosi</w:t>
      </w:r>
      <w:r w:rsidRPr="008D6260">
        <w:t xml:space="preserve"> do góry raz </w:t>
      </w:r>
      <w:r>
        <w:t>prawą, raz lewą rękę. Prezentuje</w:t>
      </w:r>
      <w:r w:rsidRPr="008D6260">
        <w:t xml:space="preserve"> swój bukiet. </w:t>
      </w:r>
      <w:r>
        <w:t xml:space="preserve">                                                     </w:t>
      </w:r>
    </w:p>
    <w:p w:rsidR="004B6488" w:rsidRDefault="004B6488" w:rsidP="004B6488">
      <w:r w:rsidRPr="005B53B5">
        <w:rPr>
          <w:b/>
        </w:rPr>
        <w:t>Zabawa bieżna „Próbujemy złapać motyla”</w:t>
      </w:r>
      <w:r w:rsidRPr="005B53B5">
        <w:t xml:space="preserve">                                                                                                         </w:t>
      </w:r>
      <w:r>
        <w:t>Dziecko biega</w:t>
      </w:r>
      <w:r w:rsidRPr="008D6260">
        <w:t xml:space="preserve"> w różnych kie</w:t>
      </w:r>
      <w:r>
        <w:t>runkach. Na hasło Hop! wyskakuje</w:t>
      </w:r>
      <w:r w:rsidRPr="008D6260">
        <w:t xml:space="preserve"> w górę z klaśnięciem nad głową.</w:t>
      </w:r>
    </w:p>
    <w:p w:rsidR="004B6488" w:rsidRPr="004B6488" w:rsidRDefault="004B6488" w:rsidP="004B6488">
      <w:pPr>
        <w:spacing w:after="300" w:line="240" w:lineRule="auto"/>
        <w:outlineLvl w:val="2"/>
        <w:rPr>
          <w:rFonts w:ascii="Times New Roman" w:eastAsia="Times New Roman" w:hAnsi="Times New Roman" w:cs="Times New Roman"/>
          <w:bCs/>
          <w:color w:val="191B28"/>
          <w:sz w:val="24"/>
          <w:szCs w:val="24"/>
          <w:lang w:eastAsia="pl-PL"/>
        </w:rPr>
      </w:pPr>
    </w:p>
    <w:p w:rsidR="004B6488" w:rsidRDefault="004B6488" w:rsidP="004B6488">
      <w:pPr>
        <w:spacing w:after="300" w:line="240" w:lineRule="auto"/>
        <w:jc w:val="center"/>
        <w:outlineLvl w:val="2"/>
        <w:rPr>
          <w:rFonts w:ascii="&amp;quot" w:eastAsia="Times New Roman" w:hAnsi="&amp;quot" w:cs="Times New Roman"/>
          <w:b/>
          <w:bCs/>
          <w:color w:val="191B28"/>
          <w:sz w:val="28"/>
          <w:szCs w:val="28"/>
          <w:lang w:eastAsia="pl-PL"/>
        </w:rPr>
      </w:pPr>
    </w:p>
    <w:p w:rsidR="004B6488" w:rsidRPr="001620E2" w:rsidRDefault="004B6488" w:rsidP="004B6488">
      <w:pPr>
        <w:spacing w:after="300" w:line="240" w:lineRule="auto"/>
        <w:jc w:val="center"/>
        <w:outlineLvl w:val="2"/>
        <w:rPr>
          <w:rFonts w:ascii="&amp;quot" w:eastAsia="Times New Roman" w:hAnsi="&amp;quot" w:cs="Times New Roman"/>
          <w:b/>
          <w:bCs/>
          <w:color w:val="191B28"/>
          <w:sz w:val="28"/>
          <w:szCs w:val="28"/>
          <w:lang w:eastAsia="pl-PL"/>
        </w:rPr>
      </w:pPr>
      <w:r w:rsidRPr="001620E2">
        <w:rPr>
          <w:rFonts w:ascii="&amp;quot" w:eastAsia="Times New Roman" w:hAnsi="&amp;quot" w:cs="Times New Roman"/>
          <w:b/>
          <w:bCs/>
          <w:color w:val="191B28"/>
          <w:sz w:val="28"/>
          <w:szCs w:val="28"/>
          <w:lang w:eastAsia="pl-PL"/>
        </w:rPr>
        <w:t>„Bajeczka o motylku”</w:t>
      </w:r>
    </w:p>
    <w:p w:rsidR="004B6488" w:rsidRPr="001620E2" w:rsidRDefault="004B6488" w:rsidP="004B6488">
      <w:pPr>
        <w:spacing w:after="300" w:line="240" w:lineRule="auto"/>
        <w:jc w:val="center"/>
        <w:outlineLvl w:val="2"/>
        <w:rPr>
          <w:rFonts w:ascii="&amp;quot" w:eastAsia="Times New Roman" w:hAnsi="&amp;quot" w:cs="Times New Roman"/>
          <w:b/>
          <w:bCs/>
          <w:color w:val="191B28"/>
          <w:sz w:val="28"/>
          <w:szCs w:val="28"/>
          <w:lang w:eastAsia="pl-PL"/>
        </w:rPr>
      </w:pPr>
      <w:r w:rsidRPr="001620E2">
        <w:rPr>
          <w:rFonts w:ascii="&amp;quot" w:eastAsia="Times New Roman" w:hAnsi="&amp;quot" w:cs="Times New Roman"/>
          <w:b/>
          <w:bCs/>
          <w:color w:val="191B28"/>
          <w:sz w:val="28"/>
          <w:szCs w:val="28"/>
          <w:lang w:eastAsia="pl-PL"/>
        </w:rPr>
        <w:t>czyli jak z gąsienicy powstał piękny motyl</w:t>
      </w:r>
    </w:p>
    <w:p w:rsidR="004B6488" w:rsidRDefault="004B6488" w:rsidP="004B6488">
      <w:pPr>
        <w:spacing w:after="0" w:line="360" w:lineRule="atLeast"/>
        <w:jc w:val="center"/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</w:pPr>
      <w:r w:rsidRPr="001620E2">
        <w:rPr>
          <w:rFonts w:ascii="&amp;quot" w:eastAsia="Times New Roman" w:hAnsi="&amp;quot" w:cs="Times New Roman"/>
          <w:noProof/>
          <w:color w:val="191B28"/>
          <w:sz w:val="21"/>
          <w:szCs w:val="21"/>
          <w:lang w:eastAsia="pl-PL"/>
        </w:rPr>
        <w:drawing>
          <wp:inline distT="0" distB="0" distL="0" distR="0" wp14:anchorId="3E53ADDA" wp14:editId="2B41544C">
            <wp:extent cx="2085975" cy="1981200"/>
            <wp:effectExtent l="0" t="0" r="9525" b="0"/>
            <wp:docPr id="1" name="Obraz 1" descr="https://przedszkolankowo.pl/wp-content/uploads/2017/05/butterflies-1817644_960_720-300x285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zedszkolankowo.pl/wp-content/uploads/2017/05/butterflies-1817644_960_720-300x285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Podejdźcie dzieci do mnie na chwileczkę,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opowiem wam zaraz krótką bajeczkę.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O motylku kolorowym zaraz się dowiecie,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co się zastanawiał skąd się wziął na świecie?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A teraz słuchaj uważnie drogi kolego,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Bo wszystko zaczęło się dnia pewnego,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Gdy motyla mama jajeczka na listkach składała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I nikomu się zbliżyć do nich nie pozwalała.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 xml:space="preserve">Z tych małych jajeczek gąsienice się </w:t>
      </w:r>
      <w:proofErr w:type="spellStart"/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t>powykluwały</w:t>
      </w:r>
      <w:proofErr w:type="spellEnd"/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t>,</w:t>
      </w:r>
      <w:r w:rsidRPr="001620E2"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  <w:br/>
        <w:t>I listki dookoła ciągle obgryzały,</w:t>
      </w:r>
    </w:p>
    <w:p w:rsidR="004B6488" w:rsidRDefault="004B6488" w:rsidP="004B6488">
      <w:pPr>
        <w:pStyle w:val="NormalnyWeb"/>
        <w:spacing w:before="0" w:beforeAutospacing="0" w:after="0" w:afterAutospacing="0" w:line="360" w:lineRule="atLeast"/>
        <w:jc w:val="center"/>
        <w:rPr>
          <w:rFonts w:ascii="&amp;quot" w:hAnsi="&amp;quot"/>
          <w:color w:val="191B28"/>
          <w:sz w:val="21"/>
          <w:szCs w:val="21"/>
        </w:rPr>
      </w:pPr>
      <w:r>
        <w:rPr>
          <w:rFonts w:ascii="&amp;quot" w:hAnsi="&amp;quot"/>
          <w:color w:val="191B28"/>
          <w:sz w:val="21"/>
          <w:szCs w:val="21"/>
        </w:rPr>
        <w:t>Bo głodomory z nich były niebywałe</w:t>
      </w:r>
      <w:r>
        <w:rPr>
          <w:rFonts w:ascii="&amp;quot" w:hAnsi="&amp;quot"/>
          <w:color w:val="191B28"/>
          <w:sz w:val="21"/>
          <w:szCs w:val="21"/>
        </w:rPr>
        <w:br/>
        <w:t>i zawsze brzuszki lubiły mieć napęczniałe.</w:t>
      </w:r>
      <w:r>
        <w:rPr>
          <w:rFonts w:ascii="&amp;quot" w:hAnsi="&amp;quot"/>
          <w:color w:val="191B28"/>
          <w:sz w:val="21"/>
          <w:szCs w:val="21"/>
        </w:rPr>
        <w:br/>
        <w:t>Gdy urosły już odrobinę, to postanowiły odpocząć chwilę.</w:t>
      </w:r>
      <w:r>
        <w:rPr>
          <w:rFonts w:ascii="&amp;quot" w:hAnsi="&amp;quot"/>
          <w:color w:val="191B28"/>
          <w:sz w:val="21"/>
          <w:szCs w:val="21"/>
        </w:rPr>
        <w:br/>
        <w:t>Znalazły pod gałązką zakątek mały,</w:t>
      </w:r>
      <w:r>
        <w:rPr>
          <w:rFonts w:ascii="&amp;quot" w:hAnsi="&amp;quot"/>
          <w:color w:val="191B28"/>
          <w:sz w:val="21"/>
          <w:szCs w:val="21"/>
        </w:rPr>
        <w:br/>
      </w:r>
      <w:r>
        <w:rPr>
          <w:rFonts w:ascii="&amp;quot" w:hAnsi="&amp;quot"/>
          <w:color w:val="191B28"/>
          <w:sz w:val="21"/>
          <w:szCs w:val="21"/>
        </w:rPr>
        <w:lastRenderedPageBreak/>
        <w:t>gdzie dookoła kokonem się poowijały.</w:t>
      </w:r>
      <w:r>
        <w:rPr>
          <w:rFonts w:ascii="&amp;quot" w:hAnsi="&amp;quot"/>
          <w:color w:val="191B28"/>
          <w:sz w:val="21"/>
          <w:szCs w:val="21"/>
        </w:rPr>
        <w:br/>
        <w:t>I tak w tym kokonie przez tygodni kilka,</w:t>
      </w:r>
      <w:r>
        <w:rPr>
          <w:rFonts w:ascii="&amp;quot" w:hAnsi="&amp;quot"/>
          <w:color w:val="191B28"/>
          <w:sz w:val="21"/>
          <w:szCs w:val="21"/>
        </w:rPr>
        <w:br/>
        <w:t>siedziała sobie poczwarka motylka.</w:t>
      </w:r>
      <w:r>
        <w:rPr>
          <w:rFonts w:ascii="&amp;quot" w:hAnsi="&amp;quot"/>
          <w:color w:val="191B28"/>
          <w:sz w:val="21"/>
          <w:szCs w:val="21"/>
        </w:rPr>
        <w:br/>
        <w:t>Aż w końcu kokon popękał wszędzie,</w:t>
      </w:r>
      <w:r>
        <w:rPr>
          <w:rFonts w:ascii="&amp;quot" w:hAnsi="&amp;quot"/>
          <w:color w:val="191B28"/>
          <w:sz w:val="21"/>
          <w:szCs w:val="21"/>
        </w:rPr>
        <w:br/>
        <w:t>I zaraz z niego motylek będzie.</w:t>
      </w:r>
      <w:r>
        <w:rPr>
          <w:rFonts w:ascii="&amp;quot" w:hAnsi="&amp;quot"/>
          <w:color w:val="191B28"/>
          <w:sz w:val="21"/>
          <w:szCs w:val="21"/>
        </w:rPr>
        <w:br/>
        <w:t>Wyszedł powoli, nóżki rozprostował,</w:t>
      </w:r>
      <w:r>
        <w:rPr>
          <w:rFonts w:ascii="&amp;quot" w:hAnsi="&amp;quot"/>
          <w:color w:val="191B28"/>
          <w:sz w:val="21"/>
          <w:szCs w:val="21"/>
        </w:rPr>
        <w:br/>
        <w:t>Zaczął nagle latać, w powietrzu „szybował”</w:t>
      </w:r>
      <w:r>
        <w:rPr>
          <w:rFonts w:ascii="&amp;quot" w:hAnsi="&amp;quot"/>
          <w:color w:val="191B28"/>
          <w:sz w:val="21"/>
          <w:szCs w:val="21"/>
        </w:rPr>
        <w:br/>
        <w:t>A potem kolorowe skrzydełka wystawił do słonka</w:t>
      </w:r>
      <w:r>
        <w:rPr>
          <w:rFonts w:ascii="&amp;quot" w:hAnsi="&amp;quot"/>
          <w:color w:val="191B28"/>
          <w:sz w:val="21"/>
          <w:szCs w:val="21"/>
        </w:rPr>
        <w:br/>
        <w:t>Motylków zaraz będzie cała pełna łąka.</w:t>
      </w:r>
      <w:r>
        <w:rPr>
          <w:rFonts w:ascii="&amp;quot" w:hAnsi="&amp;quot"/>
          <w:color w:val="191B28"/>
          <w:sz w:val="21"/>
          <w:szCs w:val="21"/>
        </w:rPr>
        <w:br/>
        <w:t>Czy teraz już kochane dzieci wiecie,</w:t>
      </w:r>
      <w:r>
        <w:rPr>
          <w:rFonts w:ascii="&amp;quot" w:hAnsi="&amp;quot"/>
          <w:color w:val="191B28"/>
          <w:sz w:val="21"/>
          <w:szCs w:val="21"/>
        </w:rPr>
        <w:br/>
        <w:t>Skąd motylki borą się na tym świecie?</w:t>
      </w:r>
    </w:p>
    <w:p w:rsidR="004B6488" w:rsidRDefault="004B6488" w:rsidP="004B6488">
      <w:pPr>
        <w:pStyle w:val="NormalnyWeb"/>
        <w:spacing w:before="0" w:beforeAutospacing="0" w:after="0" w:afterAutospacing="0" w:line="360" w:lineRule="atLeast"/>
        <w:jc w:val="center"/>
        <w:rPr>
          <w:rFonts w:ascii="&amp;quot" w:hAnsi="&amp;quot"/>
          <w:color w:val="191B28"/>
          <w:sz w:val="21"/>
          <w:szCs w:val="21"/>
        </w:rPr>
      </w:pPr>
    </w:p>
    <w:p w:rsidR="004B6488" w:rsidRDefault="004B6488" w:rsidP="004B6488">
      <w:pPr>
        <w:pStyle w:val="NormalnyWeb"/>
        <w:spacing w:before="0" w:beforeAutospacing="0" w:after="300" w:afterAutospacing="0" w:line="360" w:lineRule="atLeast"/>
        <w:jc w:val="right"/>
        <w:rPr>
          <w:rFonts w:ascii="&amp;quot" w:hAnsi="&amp;quot"/>
          <w:color w:val="191B28"/>
          <w:sz w:val="21"/>
          <w:szCs w:val="21"/>
        </w:rPr>
      </w:pPr>
      <w:r>
        <w:rPr>
          <w:rFonts w:ascii="&amp;quot" w:hAnsi="&amp;quot"/>
          <w:color w:val="191B28"/>
          <w:sz w:val="21"/>
          <w:szCs w:val="21"/>
        </w:rPr>
        <w:t>Autor: Magdalena Tokarczyk, Olga Adamowicz</w:t>
      </w:r>
    </w:p>
    <w:p w:rsidR="001101FB" w:rsidRDefault="007A3EE5">
      <w:r>
        <w:t>Dla zobrazowania proszę wkleić do wyszukiwarki następujący adres:</w:t>
      </w:r>
    </w:p>
    <w:p w:rsidR="007A3EE5" w:rsidRDefault="007A3EE5">
      <w:hyperlink r:id="rId6" w:history="1">
        <w:r w:rsidRPr="00B45847">
          <w:rPr>
            <w:rStyle w:val="Hipercze"/>
          </w:rPr>
          <w:t>https://flipbooki.mac.pl/przedszkole/npoia-bbplus-kp-4/mobile/index.html#p=41</w:t>
        </w:r>
      </w:hyperlink>
    </w:p>
    <w:p w:rsidR="007A3EE5" w:rsidRDefault="007A3EE5">
      <w:r>
        <w:t>Zachęcam do ćwiczeń z działu „Wiosna na łące”, znajdują się one na następującej stronie:</w:t>
      </w:r>
    </w:p>
    <w:p w:rsidR="007A3EE5" w:rsidRDefault="007A3EE5">
      <w:r w:rsidRPr="007A3EE5">
        <w:t>https://flipbooki.mac.pl/przedszkole/npoia-bbplus-kp-4/mobile/index.html#p=45</w:t>
      </w:r>
    </w:p>
    <w:sectPr w:rsidR="007A3E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488"/>
    <w:rsid w:val="001101FB"/>
    <w:rsid w:val="002424BD"/>
    <w:rsid w:val="004B6488"/>
    <w:rsid w:val="005C378D"/>
    <w:rsid w:val="007A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FFE96"/>
  <w15:chartTrackingRefBased/>
  <w15:docId w15:val="{3AFA35BF-3014-43B6-80F2-63C1AC4E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4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B6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A3E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lipbooki.mac.pl/przedszkole/npoia-bbplus-kp-4/mobile/index.html#p=41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przedszkolankowo.pl/2017/05/07/brzydkie-kaczatko-czyli-jak-z-gasienicy-powstal-piekny-motyl-wiersz-pomoce/butterflies-1817644_960_720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3</cp:revision>
  <dcterms:created xsi:type="dcterms:W3CDTF">2020-05-10T18:59:00Z</dcterms:created>
  <dcterms:modified xsi:type="dcterms:W3CDTF">2020-05-10T19:21:00Z</dcterms:modified>
</cp:coreProperties>
</file>